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812AB1A">
      <w:pPr>
        <w:pStyle w:val="style62"/>
        <w:rPr/>
      </w:pPr>
      <w:r>
        <w:t>屿宸商业联盟会议管理制度及会议纪要</w:t>
      </w:r>
    </w:p>
    <w:p w14:paraId="E2F46D7F">
      <w:pPr>
        <w:pStyle w:val="style4098"/>
        <w:rPr/>
      </w:pPr>
      <w:r>
        <w:t>第一章 总则</w:t>
      </w:r>
    </w:p>
    <w:p w14:paraId="99DA9B69">
      <w:pPr>
        <w:pStyle w:val="style4105"/>
        <w:rPr/>
      </w:pPr>
      <w:r>
        <w:t>第一条 为规范屿宸商业联盟会议秩序、固化议事流程、明确决策机制、留存官方档案、提升联盟运转效率，实现会议规范化、制度化、常态化管理，依据《屿宸商业联盟章程》，特制定本制度。</w:t>
      </w:r>
    </w:p>
    <w:p w14:paraId="E9E2062B">
      <w:pPr>
        <w:pStyle w:val="style4105"/>
        <w:rPr/>
      </w:pPr>
      <w:r>
        <w:t>第二条 本制度适用于联盟</w:t>
      </w:r>
      <w:r>
        <w:rPr>
          <w:b/>
          <w:bCs/>
        </w:rPr>
        <w:t>核心班子会议、全员会员会议、专项工作会议、临时紧急会议</w:t>
      </w:r>
      <w:r>
        <w:t>等所有官方会议，全体成员严格遵照执行。</w:t>
      </w:r>
    </w:p>
    <w:p w14:paraId="4B686408">
      <w:pPr>
        <w:pStyle w:val="style4105"/>
        <w:rPr/>
      </w:pPr>
      <w:r>
        <w:t>第三条 会议总体原则：</w:t>
      </w:r>
      <w:r>
        <w:rPr>
          <w:b/>
          <w:bCs/>
        </w:rPr>
        <w:t>务实高效、公开透明、有据可查、落地闭环</w:t>
      </w:r>
      <w:r>
        <w:t>，杜绝形式主义、杜绝无结果会议、杜绝议而不决、决而不行。</w:t>
      </w:r>
    </w:p>
    <w:p w14:paraId="C23F04C9">
      <w:pPr>
        <w:pStyle w:val="style4098"/>
        <w:rPr/>
      </w:pPr>
      <w:r>
        <w:t>第二章 会议分类及召开规则</w:t>
      </w:r>
    </w:p>
    <w:p w14:paraId="813608A0">
      <w:pPr>
        <w:pStyle w:val="style4105"/>
        <w:rPr/>
      </w:pPr>
      <w:r>
        <w:t xml:space="preserve">第四条 </w:t>
      </w:r>
      <w:r>
        <w:rPr>
          <w:b/>
          <w:bCs/>
        </w:rPr>
        <w:t>核心班子例会</w:t>
      </w:r>
    </w:p>
    <w:p w14:paraId="A8090AA1">
      <w:pPr>
        <w:pStyle w:val="style4105"/>
        <w:numPr>
          <w:ilvl w:val="0"/>
          <w:numId w:val="1"/>
        </w:numPr>
        <w:rPr/>
      </w:pPr>
      <w:r>
        <w:t>召开主体：联盟总负责人、核心班子成员；</w:t>
      </w:r>
    </w:p>
    <w:p w14:paraId="F22F3896">
      <w:pPr>
        <w:pStyle w:val="style4105"/>
        <w:numPr>
          <w:ilvl w:val="0"/>
          <w:numId w:val="1"/>
        </w:numPr>
        <w:rPr/>
      </w:pPr>
      <w:r>
        <w:t>召开频次：每月至少一次，可根据工作需要随时加开；</w:t>
      </w:r>
    </w:p>
    <w:p w14:paraId="0B313245">
      <w:pPr>
        <w:pStyle w:val="style4105"/>
        <w:numPr>
          <w:ilvl w:val="0"/>
          <w:numId w:val="1"/>
        </w:numPr>
        <w:rPr/>
      </w:pPr>
      <w:r>
        <w:t>会议内容：战略研讨、制度修订、会员审核、违规评议、资源统筹、问题复盘、下月工作部署；</w:t>
      </w:r>
    </w:p>
    <w:p w14:paraId="D11DAFA8">
      <w:pPr>
        <w:pStyle w:val="style4105"/>
        <w:numPr>
          <w:ilvl w:val="0"/>
          <w:numId w:val="1"/>
        </w:numPr>
        <w:rPr/>
      </w:pPr>
      <w:r>
        <w:t>会议性质：联盟最高议事决策会议，所有决议具备官方效力。</w:t>
      </w:r>
    </w:p>
    <w:p w14:paraId="3AB08080">
      <w:pPr>
        <w:pStyle w:val="style4105"/>
        <w:rPr/>
      </w:pPr>
      <w:r>
        <w:t xml:space="preserve">第五条 </w:t>
      </w:r>
      <w:r>
        <w:rPr>
          <w:b/>
          <w:bCs/>
        </w:rPr>
        <w:t>全体会员交流会议</w:t>
      </w:r>
    </w:p>
    <w:p w14:paraId="D4B28493">
      <w:pPr>
        <w:pStyle w:val="style4105"/>
        <w:numPr>
          <w:ilvl w:val="0"/>
          <w:numId w:val="1"/>
        </w:numPr>
        <w:rPr/>
      </w:pPr>
      <w:r>
        <w:t>召开主体：全体在册会员；</w:t>
      </w:r>
    </w:p>
    <w:p w14:paraId="25D1A8EF">
      <w:pPr>
        <w:pStyle w:val="style4105"/>
        <w:numPr>
          <w:ilvl w:val="0"/>
          <w:numId w:val="1"/>
        </w:numPr>
        <w:rPr/>
      </w:pPr>
      <w:r>
        <w:t>召开频次：每季度至少一次；</w:t>
      </w:r>
    </w:p>
    <w:p w14:paraId="68F07B3D">
      <w:pPr>
        <w:pStyle w:val="style4105"/>
        <w:numPr>
          <w:ilvl w:val="0"/>
          <w:numId w:val="1"/>
        </w:numPr>
        <w:rPr/>
      </w:pPr>
      <w:r>
        <w:t>会议内容：行业交流、资源互通、项目对接、制度宣讲、圈层建设、集体共识凝聚；</w:t>
      </w:r>
    </w:p>
    <w:p w14:paraId="5DA3F373">
      <w:pPr>
        <w:pStyle w:val="style4105"/>
        <w:numPr>
          <w:ilvl w:val="0"/>
          <w:numId w:val="1"/>
        </w:numPr>
        <w:rPr/>
      </w:pPr>
      <w:r>
        <w:t>会议目的：强化圈层凝聚力、促进内部合作、统一发展方向。</w:t>
      </w:r>
    </w:p>
    <w:p w14:paraId="D6DDDFD9">
      <w:pPr>
        <w:pStyle w:val="style4105"/>
        <w:rPr/>
      </w:pPr>
      <w:r>
        <w:t xml:space="preserve">第六条 </w:t>
      </w:r>
      <w:r>
        <w:rPr>
          <w:b/>
          <w:bCs/>
        </w:rPr>
        <w:t>专项工作会议</w:t>
      </w:r>
    </w:p>
    <w:p w14:paraId="F316B62B">
      <w:pPr>
        <w:pStyle w:val="style4105"/>
        <w:rPr/>
      </w:pPr>
      <w:r>
        <w:t>针对财务、活动、会员管理、对外合作等专项工作，按需临时召开，专项研讨、专项落地、专项复盘。</w:t>
      </w:r>
    </w:p>
    <w:p w14:paraId="EDBDF7FC">
      <w:pPr>
        <w:pStyle w:val="style4105"/>
        <w:rPr/>
      </w:pPr>
      <w:r>
        <w:t xml:space="preserve">第七条 </w:t>
      </w:r>
      <w:r>
        <w:rPr>
          <w:b/>
          <w:bCs/>
        </w:rPr>
        <w:t>临时紧急会议</w:t>
      </w:r>
    </w:p>
    <w:p w14:paraId="99BFB10C">
      <w:pPr>
        <w:pStyle w:val="style4105"/>
        <w:rPr/>
      </w:pPr>
      <w:r>
        <w:t>遇突发问题、重大合作、重大舆情、会员重大违规事项，由总负责人随时发起召开，即时议事、即时决策。</w:t>
      </w:r>
    </w:p>
    <w:p w14:paraId="9B0F2DFB">
      <w:pPr>
        <w:pStyle w:val="style4098"/>
        <w:rPr/>
      </w:pPr>
      <w:r>
        <w:t>第三章 会议纪律制度</w:t>
      </w:r>
    </w:p>
    <w:p w14:paraId="4952946C">
      <w:pPr>
        <w:pStyle w:val="style4105"/>
        <w:rPr/>
      </w:pPr>
      <w:r>
        <w:t>第八条 所有参会人员须准时参会，不得无故缺席、迟到、早退。确有特殊原因，须提前向会议负责人报备。</w:t>
      </w:r>
    </w:p>
    <w:p w14:paraId="17DFE84A">
      <w:pPr>
        <w:pStyle w:val="style4105"/>
        <w:rPr/>
      </w:pPr>
      <w:r>
        <w:t>第九条 会议期间严禁闲聊、消极应付、扰乱会场秩序，严禁私下议论、散播会议未公开内容。</w:t>
      </w:r>
    </w:p>
    <w:p w14:paraId="394E8585">
      <w:pPr>
        <w:pStyle w:val="style4105"/>
        <w:rPr/>
      </w:pPr>
      <w:r>
        <w:t>第十条 会议内容、内部决议、内部资源信息属于联盟内部机密，</w:t>
      </w:r>
      <w:r>
        <w:rPr>
          <w:b/>
          <w:bCs/>
        </w:rPr>
        <w:t>严禁对外泄露、截屏外传、私自传播</w:t>
      </w:r>
      <w:r>
        <w:t>，违者按联盟公约严肃处理，情节严重予以清退。</w:t>
      </w:r>
    </w:p>
    <w:p w14:paraId="EC2A2016">
      <w:pPr>
        <w:pStyle w:val="style4105"/>
        <w:rPr/>
      </w:pPr>
      <w:r>
        <w:t>第十一条 会议形成的决议，全员必须服从、落地执行，不得消极抵触、私下否定。</w:t>
      </w:r>
    </w:p>
    <w:p w14:paraId="9F8ED1FA">
      <w:pPr>
        <w:pStyle w:val="style4098"/>
        <w:rPr/>
      </w:pPr>
      <w:r>
        <w:t>第四章 会议流程规范</w:t>
      </w:r>
    </w:p>
    <w:p w14:paraId="C36C4B37">
      <w:pPr>
        <w:pStyle w:val="style4105"/>
        <w:rPr/>
      </w:pPr>
      <w:r>
        <w:t>第十二条 会前准备</w:t>
      </w:r>
    </w:p>
    <w:p w14:paraId="C6B74E7D">
      <w:pPr>
        <w:pStyle w:val="style4105"/>
        <w:numPr>
          <w:ilvl w:val="0"/>
          <w:numId w:val="1"/>
        </w:numPr>
        <w:rPr/>
      </w:pPr>
      <w:r>
        <w:t>明确会议主题、时间、地点、参会人员；</w:t>
      </w:r>
    </w:p>
    <w:p w14:paraId="9296A3A2">
      <w:pPr>
        <w:pStyle w:val="style4105"/>
        <w:numPr>
          <w:ilvl w:val="0"/>
          <w:numId w:val="1"/>
        </w:numPr>
        <w:rPr/>
      </w:pPr>
      <w:r>
        <w:t>提前发布会议通知，明确会议议程；</w:t>
      </w:r>
    </w:p>
    <w:p w14:paraId="2C01FA16">
      <w:pPr>
        <w:pStyle w:val="style4105"/>
        <w:numPr>
          <w:ilvl w:val="0"/>
          <w:numId w:val="1"/>
        </w:numPr>
        <w:rPr/>
      </w:pPr>
      <w:r>
        <w:t>会务人员准备记录、签到、存档资料。</w:t>
      </w:r>
    </w:p>
    <w:p w14:paraId="96E6A321">
      <w:pPr>
        <w:pStyle w:val="style4105"/>
        <w:rPr/>
      </w:pPr>
      <w:r>
        <w:t>第十三条 会中流程</w:t>
      </w:r>
    </w:p>
    <w:p w14:paraId="7D9D4E7D">
      <w:pPr>
        <w:pStyle w:val="style4105"/>
        <w:numPr>
          <w:ilvl w:val="0"/>
          <w:numId w:val="1"/>
        </w:numPr>
        <w:rPr/>
      </w:pPr>
      <w:r>
        <w:t>主持人开场，明确会议主题与目标；</w:t>
      </w:r>
    </w:p>
    <w:p w14:paraId="939E8FBF">
      <w:pPr>
        <w:pStyle w:val="style4105"/>
        <w:numPr>
          <w:ilvl w:val="0"/>
          <w:numId w:val="1"/>
        </w:numPr>
        <w:rPr/>
      </w:pPr>
      <w:r>
        <w:t>逐项议程研讨、发言交流、集体议事；</w:t>
      </w:r>
    </w:p>
    <w:p w14:paraId="DD6D4CA3">
      <w:pPr>
        <w:pStyle w:val="style4105"/>
        <w:numPr>
          <w:ilvl w:val="0"/>
          <w:numId w:val="1"/>
        </w:numPr>
        <w:rPr/>
      </w:pPr>
      <w:r>
        <w:t>重大事项集体表决；</w:t>
      </w:r>
    </w:p>
    <w:p w14:paraId="2C9D3EC8">
      <w:pPr>
        <w:pStyle w:val="style4105"/>
        <w:numPr>
          <w:ilvl w:val="0"/>
          <w:numId w:val="1"/>
        </w:numPr>
        <w:rPr/>
      </w:pPr>
      <w:r>
        <w:t>明确决议内容、责任人、完成时限；</w:t>
      </w:r>
    </w:p>
    <w:p w14:paraId="211B76FE">
      <w:pPr>
        <w:pStyle w:val="style4105"/>
        <w:numPr>
          <w:ilvl w:val="0"/>
          <w:numId w:val="1"/>
        </w:numPr>
        <w:rPr/>
      </w:pPr>
      <w:r>
        <w:t>会议收尾总结、工作部署。</w:t>
      </w:r>
    </w:p>
    <w:p w14:paraId="0DC22ABB">
      <w:pPr>
        <w:pStyle w:val="style4105"/>
        <w:rPr/>
      </w:pPr>
      <w:r>
        <w:t>第十四条 会后工作</w:t>
      </w:r>
    </w:p>
    <w:p w14:paraId="25493016">
      <w:pPr>
        <w:pStyle w:val="style4105"/>
        <w:numPr>
          <w:ilvl w:val="0"/>
          <w:numId w:val="1"/>
        </w:numPr>
        <w:rPr/>
      </w:pPr>
      <w:r>
        <w:t>当日整理会议纪要、登记台账；</w:t>
      </w:r>
    </w:p>
    <w:p w14:paraId="A8D4903C">
      <w:pPr>
        <w:pStyle w:val="style4105"/>
        <w:numPr>
          <w:ilvl w:val="0"/>
          <w:numId w:val="1"/>
        </w:numPr>
        <w:rPr/>
      </w:pPr>
      <w:r>
        <w:t>明确待办事项、跟踪落地进度；</w:t>
      </w:r>
    </w:p>
    <w:p w14:paraId="50B97096">
      <w:pPr>
        <w:pStyle w:val="style4105"/>
        <w:numPr>
          <w:ilvl w:val="0"/>
          <w:numId w:val="1"/>
        </w:numPr>
        <w:rPr/>
      </w:pPr>
      <w:r>
        <w:t>全部资料统一归档留存；</w:t>
      </w:r>
    </w:p>
    <w:p w14:paraId="36D26322">
      <w:pPr>
        <w:pStyle w:val="style4105"/>
        <w:numPr>
          <w:ilvl w:val="0"/>
          <w:numId w:val="1"/>
        </w:numPr>
        <w:rPr/>
      </w:pPr>
      <w:r>
        <w:t>按期复盘完成情况，做到事事有结果。</w:t>
      </w:r>
    </w:p>
    <w:p w14:paraId="A9AEF204">
      <w:pPr>
        <w:pStyle w:val="style4098"/>
        <w:rPr/>
      </w:pPr>
      <w:r>
        <w:t>第五章 会议纪要管理制度</w:t>
      </w:r>
    </w:p>
    <w:p w14:paraId="74D121E5">
      <w:pPr>
        <w:pStyle w:val="style4105"/>
        <w:rPr/>
      </w:pPr>
      <w:r>
        <w:t xml:space="preserve">第十五条 </w:t>
      </w:r>
      <w:r>
        <w:rPr>
          <w:b/>
          <w:bCs/>
        </w:rPr>
        <w:t>所有官方会议必须形成《会议纪要》</w:t>
      </w:r>
      <w:r>
        <w:t>，无纪要视为会议无效，不予存档。</w:t>
      </w:r>
    </w:p>
    <w:p w14:paraId="01A9285E">
      <w:pPr>
        <w:pStyle w:val="style4105"/>
        <w:rPr/>
      </w:pPr>
      <w:r>
        <w:t>第十六条 会议纪要须真实、准确、完整记录会议议程、讨论内容、表决结果、正式决议、待办工作、责任人、完成时限。</w:t>
      </w:r>
    </w:p>
    <w:p w14:paraId="82661E03">
      <w:pPr>
        <w:pStyle w:val="style4105"/>
        <w:rPr/>
      </w:pPr>
      <w:r>
        <w:t>第十七条 会议纪要形成后，经总负责人审核确认，统一归档，长期保存，作为联盟历史决策、工作溯源、权责认定的官方依据。</w:t>
      </w:r>
    </w:p>
    <w:p w14:paraId="26104C21">
      <w:pPr>
        <w:pStyle w:val="style4105"/>
        <w:rPr/>
      </w:pPr>
      <w:r>
        <w:t>第十八条 会议纪要属于联盟内部正式公文，对外无效，对内具备管理约束力。</w:t>
      </w:r>
    </w:p>
    <w:p w14:paraId="479ECACC">
      <w:pPr>
        <w:pStyle w:val="style4098"/>
        <w:rPr/>
      </w:pPr>
      <w:r>
        <w:t>第六章 附则</w:t>
      </w:r>
    </w:p>
    <w:p w14:paraId="8103F079">
      <w:pPr>
        <w:pStyle w:val="style4105"/>
        <w:rPr/>
      </w:pPr>
      <w:r>
        <w:t>第十九条 本制度与《屿宸商业联盟章程》《联盟公约》具有同等法律效力，全体会员一体遵照执行。</w:t>
      </w:r>
    </w:p>
    <w:p w14:paraId="F1B315B7">
      <w:pPr>
        <w:pStyle w:val="style4105"/>
        <w:rPr/>
      </w:pPr>
      <w:r>
        <w:t>第二十条 本制度由屿宸商业联盟核心决策层负责解释、修订与监督落实。</w:t>
      </w:r>
    </w:p>
    <w:p w14:paraId="3F4DEBF1">
      <w:pPr>
        <w:pStyle w:val="style4105"/>
        <w:rPr/>
      </w:pPr>
      <w:r>
        <w:t>第二十一条 本制度自发文之日起屿宸商业联盟（公章2026年06月</w:t>
      </w:r>
    </w:p>
    <w:p w14:paraId="7080A895">
      <w:pPr>
        <w:pStyle w:val="style4105"/>
        <w:rPr/>
      </w:pPr>
    </w:p>
    <w:p w14:paraId="0CE0560E">
      <w:pPr>
        <w:pStyle w:val="style0"/>
        <w:pBdr>
          <w:bottom w:val="single" w:sz="6" w:space="1" w:color="auto"/>
        </w:pBdr>
        <w:rPr/>
      </w:pPr>
    </w:p>
    <w:p w14:paraId="97BA3F2F">
      <w:pPr>
        <w:pStyle w:val="style4097"/>
        <w:rPr/>
      </w:pPr>
      <w:r>
        <w:t>附件：屿宸商业联盟会议纪要（官方标准模板）</w:t>
      </w:r>
    </w:p>
    <w:p w14:paraId="E1D7D4FF">
      <w:pPr>
        <w:pStyle w:val="style4105"/>
        <w:rPr/>
      </w:pPr>
      <w:r>
        <w:t>档案编号：__________</w:t>
      </w:r>
    </w:p>
    <w:p w14:paraId="7DEDA000">
      <w:pPr>
        <w:pStyle w:val="style4105"/>
        <w:rPr/>
      </w:pPr>
      <w:r>
        <w:t>会议类型：__________</w:t>
      </w:r>
    </w:p>
    <w:p w14:paraId="D4DA2A18">
      <w:pPr>
        <w:pStyle w:val="style4105"/>
        <w:rPr/>
      </w:pPr>
      <w:r>
        <w:t>会议主题：__________</w:t>
      </w:r>
    </w:p>
    <w:p w14:paraId="F7733C70">
      <w:pPr>
        <w:pStyle w:val="style4098"/>
        <w:rPr/>
      </w:pPr>
      <w:r>
        <w:t>一、会议基本信息</w:t>
      </w:r>
    </w:p>
    <w:p w14:paraId="0F09F564">
      <w:pPr>
        <w:pStyle w:val="style4105"/>
        <w:rPr/>
      </w:pPr>
      <w:r>
        <w:t>开会时间：</w:t>
      </w:r>
      <w:r>
        <w:rPr>
          <w:b/>
          <w:bCs/>
        </w:rPr>
        <w:t>年____月____日 时______分</w:t>
      </w:r>
    </w:p>
    <w:p w14:paraId="9BA51272">
      <w:pPr>
        <w:pStyle w:val="style4105"/>
        <w:rPr/>
      </w:pPr>
      <w:r>
        <w:rPr>
          <w:b/>
          <w:bCs/>
        </w:rPr>
        <w:t>开会地点：</w:t>
      </w:r>
      <w:r>
        <w:t>____</w:t>
      </w:r>
    </w:p>
    <w:p w14:paraId="8E783D9F">
      <w:pPr>
        <w:pStyle w:val="style4105"/>
        <w:rPr/>
      </w:pPr>
      <w:r>
        <w:t>主 持 人：________________</w:t>
      </w:r>
    </w:p>
    <w:p w14:paraId="21223CC2">
      <w:pPr>
        <w:pStyle w:val="style4105"/>
        <w:rPr/>
      </w:pPr>
      <w:r>
        <w:t>记 录 人：________________</w:t>
      </w:r>
    </w:p>
    <w:p w14:paraId="FFACE164">
      <w:pPr>
        <w:pStyle w:val="style4105"/>
        <w:rPr/>
      </w:pPr>
      <w:r>
        <w:t>应到人员：________________</w:t>
      </w:r>
    </w:p>
    <w:p w14:paraId="455B3045">
      <w:pPr>
        <w:pStyle w:val="style4105"/>
        <w:rPr/>
      </w:pPr>
      <w:r>
        <w:t>实到人员：________________</w:t>
      </w:r>
    </w:p>
    <w:p w14:paraId="5FF1C4FC">
      <w:pPr>
        <w:pStyle w:val="style4105"/>
        <w:rPr/>
      </w:pPr>
      <w:r>
        <w:t>缺席人员及原因：________________</w:t>
      </w:r>
    </w:p>
    <w:p w14:paraId="43FDDD51">
      <w:pPr>
        <w:pStyle w:val="style4098"/>
        <w:rPr/>
      </w:pPr>
      <w:r>
        <w:t>二、会议议程</w:t>
      </w:r>
    </w:p>
    <w:p w14:paraId="C696D965">
      <w:pPr>
        <w:pStyle w:val="style4105"/>
        <w:numPr>
          <w:ilvl w:val="0"/>
          <w:numId w:val="1"/>
        </w:numPr>
        <w:rPr/>
      </w:pPr>
    </w:p>
    <w:p w14:paraId="8711DBF3">
      <w:pPr>
        <w:pStyle w:val="style0"/>
        <w:pBdr>
          <w:bottom w:val="single" w:sz="6" w:space="1" w:color="auto"/>
        </w:pBdr>
        <w:rPr/>
      </w:pPr>
    </w:p>
    <w:p w14:paraId="02FF8EC1">
      <w:pPr>
        <w:pStyle w:val="style4105"/>
        <w:numPr>
          <w:ilvl w:val="0"/>
          <w:numId w:val="1"/>
        </w:numPr>
        <w:rPr/>
      </w:pPr>
    </w:p>
    <w:p w14:paraId="372842E6">
      <w:pPr>
        <w:pStyle w:val="style0"/>
        <w:pBdr>
          <w:bottom w:val="single" w:sz="6" w:space="1" w:color="auto"/>
        </w:pBdr>
        <w:rPr/>
      </w:pPr>
    </w:p>
    <w:p w14:paraId="A68E2AF2">
      <w:pPr>
        <w:pStyle w:val="style4105"/>
        <w:numPr>
          <w:ilvl w:val="0"/>
          <w:numId w:val="1"/>
        </w:numPr>
        <w:rPr/>
      </w:pPr>
    </w:p>
    <w:p w14:paraId="BADC738C">
      <w:pPr>
        <w:pStyle w:val="style0"/>
        <w:pBdr>
          <w:bottom w:val="single" w:sz="6" w:space="1" w:color="auto"/>
        </w:pBdr>
        <w:rPr/>
      </w:pPr>
    </w:p>
    <w:p w14:paraId="1DE63A03">
      <w:pPr>
        <w:pStyle w:val="style4098"/>
        <w:rPr/>
      </w:pPr>
      <w:r>
        <w:t>三、会议主要讨论内容</w:t>
      </w:r>
    </w:p>
    <w:p w14:paraId="432265FA">
      <w:pPr>
        <w:pStyle w:val="style4105"/>
        <w:rPr/>
      </w:pPr>
    </w:p>
    <w:p w14:paraId="D9A45855">
      <w:pPr>
        <w:pStyle w:val="style0"/>
        <w:pBdr>
          <w:bottom w:val="single" w:sz="6" w:space="1" w:color="auto"/>
        </w:pBdr>
        <w:rPr/>
      </w:pPr>
    </w:p>
    <w:p w14:paraId="F2097FA2">
      <w:pPr>
        <w:pStyle w:val="style4105"/>
        <w:rPr/>
      </w:pPr>
    </w:p>
    <w:p w14:paraId="CAB49D58">
      <w:pPr>
        <w:pStyle w:val="style0"/>
        <w:pBdr>
          <w:bottom w:val="single" w:sz="6" w:space="1" w:color="auto"/>
        </w:pBdr>
        <w:rPr/>
      </w:pPr>
    </w:p>
    <w:p w14:paraId="416715B8">
      <w:pPr>
        <w:pStyle w:val="style4105"/>
        <w:rPr/>
      </w:pPr>
    </w:p>
    <w:p w14:paraId="88A640C3">
      <w:pPr>
        <w:pStyle w:val="style0"/>
        <w:pBdr>
          <w:bottom w:val="single" w:sz="6" w:space="1" w:color="auto"/>
        </w:pBdr>
        <w:rPr/>
      </w:pPr>
    </w:p>
    <w:p w14:paraId="82A36C28">
      <w:pPr>
        <w:pStyle w:val="style4098"/>
        <w:rPr/>
      </w:pPr>
      <w:r>
        <w:t>四、会议正式决议（核心决策）</w:t>
      </w:r>
    </w:p>
    <w:p w14:paraId="5EFF6C35">
      <w:pPr>
        <w:pStyle w:val="style4105"/>
        <w:numPr>
          <w:ilvl w:val="0"/>
          <w:numId w:val="1"/>
        </w:numPr>
        <w:rPr/>
      </w:pPr>
    </w:p>
    <w:p w14:paraId="182BB5C7">
      <w:pPr>
        <w:pStyle w:val="style0"/>
        <w:pBdr>
          <w:bottom w:val="single" w:sz="6" w:space="1" w:color="auto"/>
        </w:pBdr>
        <w:rPr/>
      </w:pPr>
    </w:p>
    <w:p w14:paraId="E7CE5495">
      <w:pPr>
        <w:pStyle w:val="style4105"/>
        <w:numPr>
          <w:ilvl w:val="0"/>
          <w:numId w:val="1"/>
        </w:numPr>
        <w:rPr/>
      </w:pPr>
    </w:p>
    <w:p w14:paraId="56CA53C9">
      <w:pPr>
        <w:pStyle w:val="style0"/>
        <w:pBdr>
          <w:bottom w:val="single" w:sz="6" w:space="1" w:color="auto"/>
        </w:pBdr>
        <w:rPr/>
      </w:pPr>
    </w:p>
    <w:p w14:paraId="488C3C72">
      <w:pPr>
        <w:pStyle w:val="style4105"/>
        <w:numPr>
          <w:ilvl w:val="0"/>
          <w:numId w:val="1"/>
        </w:numPr>
        <w:rPr/>
      </w:pPr>
    </w:p>
    <w:p w14:paraId="5EEB8DC3">
      <w:pPr>
        <w:pStyle w:val="style0"/>
        <w:pBdr>
          <w:bottom w:val="single" w:sz="6" w:space="1" w:color="auto"/>
        </w:pBdr>
        <w:rPr/>
      </w:pPr>
    </w:p>
    <w:p w14:paraId="EA3DE586">
      <w:pPr>
        <w:pStyle w:val="style4098"/>
        <w:rPr/>
      </w:pPr>
      <w:r>
        <w:t>五、待办事项与落地分工</w:t>
      </w:r>
    </w:p>
    <w:p w14:paraId="986865D2">
      <w:pPr>
        <w:pStyle w:val="style4105"/>
        <w:numPr>
          <w:ilvl w:val="0"/>
          <w:numId w:val="1"/>
        </w:numPr>
        <w:rPr/>
      </w:pPr>
      <w:r>
        <w:t>事项：__________ 责任人：__________ 完成时限：__________</w:t>
      </w:r>
    </w:p>
    <w:p w14:paraId="94B14278">
      <w:pPr>
        <w:pStyle w:val="style4105"/>
        <w:numPr>
          <w:ilvl w:val="0"/>
          <w:numId w:val="1"/>
        </w:numPr>
        <w:rPr/>
      </w:pPr>
      <w:r>
        <w:t>事项：__________ 责任人：__________ 完成时限：__________</w:t>
      </w:r>
    </w:p>
    <w:p w14:paraId="DB5C720A">
      <w:pPr>
        <w:pStyle w:val="style4105"/>
        <w:numPr>
          <w:ilvl w:val="0"/>
          <w:numId w:val="1"/>
        </w:numPr>
        <w:rPr/>
      </w:pPr>
      <w:r>
        <w:t>事项：__________ 责任人：__________ 完成时限：__________</w:t>
      </w:r>
    </w:p>
    <w:p w14:paraId="0DAD589F">
      <w:pPr>
        <w:pStyle w:val="style4098"/>
        <w:rPr/>
      </w:pPr>
      <w:r>
        <w:t>六、下一步工作安排</w:t>
      </w:r>
    </w:p>
    <w:p w14:paraId="8E8A5C0F">
      <w:pPr>
        <w:pStyle w:val="style4105"/>
        <w:rPr/>
      </w:pPr>
    </w:p>
    <w:p w14:paraId="8F51EDBF">
      <w:pPr>
        <w:pStyle w:val="style0"/>
        <w:pBdr>
          <w:bottom w:val="single" w:sz="6" w:space="1" w:color="auto"/>
        </w:pBdr>
        <w:rPr/>
      </w:pPr>
    </w:p>
    <w:p w14:paraId="253F6F23">
      <w:pPr>
        <w:pStyle w:val="style4098"/>
        <w:rPr/>
      </w:pPr>
      <w:r>
        <w:t>七、备注说明</w:t>
      </w:r>
    </w:p>
    <w:p w14:paraId="049E3B74">
      <w:pPr>
        <w:pStyle w:val="style4105"/>
        <w:rPr/>
      </w:pPr>
    </w:p>
    <w:p w14:paraId="0F596254">
      <w:pPr>
        <w:pStyle w:val="style0"/>
        <w:pBdr>
          <w:bottom w:val="single" w:sz="6" w:space="1" w:color="auto"/>
        </w:pBdr>
        <w:rPr/>
      </w:pPr>
    </w:p>
    <w:p w14:paraId="F983FAB9">
      <w:pPr>
        <w:pStyle w:val="style4105"/>
        <w:rPr/>
      </w:pPr>
      <w:r>
        <w:t>主持人签字：__________</w:t>
      </w:r>
    </w:p>
    <w:p w14:paraId="5E74BCD3">
      <w:pPr>
        <w:pStyle w:val="style4105"/>
        <w:rPr/>
      </w:pPr>
      <w:r>
        <w:t>记录人签字：__________</w:t>
      </w:r>
    </w:p>
    <w:p w14:paraId="D37136F5">
      <w:pPr>
        <w:pStyle w:val="style4105"/>
        <w:rPr/>
      </w:pPr>
      <w:r>
        <w:t>总负责人审核签字&lt;/div______年____月____日</w:t>
      </w:r>
    </w:p>
    <w:sectPr>
      <w:pgSz w:w="11906" w:h="16838" w:orient="portrait"/>
      <w:pgMar w:top="1440" w:right="1440" w:bottom="1440" w:left="144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8066ec8b-33aa-4436-812e-17aa005e9faa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1497</Words>
  <Characters>1732</Characters>
  <Application>WPS Office</Application>
  <Paragraphs>98</Paragraphs>
  <CharactersWithSpaces>1770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2026-06-26T04:30:00Z</dcterms:created>
  <dc:creator>Un-named</dc:creator>
  <lastModifiedBy>23113RKC6C</lastModifiedBy>
  <dcterms:modified xsi:type="dcterms:W3CDTF">2026-06-26T04:30:00Z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af7b13de15a24c80967250d273194b13_23</vt:lpwstr>
  </property>
</Properties>
</file>