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41D88D44">
      <w:pPr>
        <w:pStyle w:val="style0"/>
        <w:rPr/>
      </w:pPr>
      <w:bookmarkStart w:id="0" w:name="_GoBack"/>
      <w:bookmarkEnd w:id="0"/>
      <w:r>
        <w:t>屿宸商业联盟（官方正式简介）</w:t>
      </w:r>
    </w:p>
    <w:p w14:paraId="E88DABEC">
      <w:pPr>
        <w:pStyle w:val="style0"/>
        <w:rPr/>
      </w:pPr>
      <w:r>
        <w:t xml:space="preserve"> </w:t>
      </w:r>
    </w:p>
    <w:p w14:paraId="01B77DBE">
      <w:pPr>
        <w:pStyle w:val="style0"/>
        <w:rPr/>
      </w:pPr>
      <w:r>
        <w:t>屿宸商业联盟，是由各行各业实干企业家、实体经营者、优质创业者自愿联合组建的精英商业互助圈层。平台秉持诚信为本、资源互通、抱团发展、合作共赢的核心理念，严守合规经营底线，拒绝无序竞争，致力于搭建一个纯粹务实、互帮互助的商务资源平台。</w:t>
      </w:r>
    </w:p>
    <w:p w14:paraId="0CE78F32">
      <w:pPr>
        <w:pStyle w:val="style0"/>
        <w:rPr/>
      </w:pPr>
      <w:r>
        <w:t xml:space="preserve"> </w:t>
      </w:r>
    </w:p>
    <w:p w14:paraId="0A316CBF">
      <w:pPr>
        <w:pStyle w:val="style0"/>
        <w:rPr/>
      </w:pPr>
      <w:r>
        <w:t>联盟择优吸纳各行各业优质商户与企业家，严控会员准入门槛，净化圈层风气，杜绝内部拆台、恶性竞争、失信违约等行为。平台常态化举办闭门座谈、项目对接、行业交流、商务走访等活动，打通上下游人脉渠道，盘活商业信息与优质项目，为会员拓宽生意路径、化解经营难题、抵御市场风险。</w:t>
      </w:r>
    </w:p>
    <w:p w14:paraId="991D909D">
      <w:pPr>
        <w:pStyle w:val="style0"/>
        <w:rPr/>
      </w:pPr>
      <w:r>
        <w:t xml:space="preserve"> </w:t>
      </w:r>
    </w:p>
    <w:p w14:paraId="EE607B19">
      <w:pPr>
        <w:pStyle w:val="style0"/>
        <w:rPr/>
      </w:pPr>
      <w:r>
        <w:t>本组织实行制度化管理，完善章程、公约、人事、财务、档案全套管理体系，议事透明、收支公开、纪律严明。以制度约束行为，以口碑凝聚人心，以资源创造价值。</w:t>
      </w:r>
    </w:p>
    <w:p w14:paraId="5B90945E">
      <w:pPr>
        <w:pStyle w:val="style0"/>
        <w:rPr/>
      </w:pPr>
      <w:r>
        <w:t xml:space="preserve"> </w:t>
      </w:r>
    </w:p>
    <w:p w14:paraId="C079B9BD">
      <w:pPr>
        <w:pStyle w:val="style0"/>
        <w:rPr/>
      </w:pPr>
      <w:r>
        <w:t>我们坚守长期主义，重信誉、重格局、重落地，凝心聚力打造有公信力、有人脉质量、有合作成果的高端企业家社群。携手全体会员互通有无、优势互补，抱团破局，携手共创稳定长远的商业新局面。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421</Words>
  <Characters>421</Characters>
  <Application>WPS Office</Application>
  <Paragraphs>9</Paragraphs>
  <CharactersWithSpaces>425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2026-06-26T04:36:46Z</dcterms:created>
  <dc:creator>23113RKC6C</dc:creator>
  <lastModifiedBy>23113RKC6C</lastModifiedBy>
  <dcterms:modified xsi:type="dcterms:W3CDTF">2026-06-26T04:36:54Z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1af14be0b272454ab08fdcf411a4e2f0_21</vt:lpwstr>
  </property>
</Properties>
</file>